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0"/>
        <w:jc w:val="right"/>
      </w:pPr>
      <w:r>
        <w:t xml:space="preserve">[ФИО потребителя]</w:t>
      </w:r>
    </w:p>
    <w:p>
      <w:pPr>
        <w:spacing w:after="0"/>
        <w:jc w:val="right"/>
      </w:pPr>
      <w:r>
        <w:t xml:space="preserve">Адрес: </w:t>
      </w:r>
      <w:r>
        <w:t xml:space="preserve">[почтовый адрес или e-mail, указанный в претензии]</w:t>
      </w:r>
    </w:p>
    <w:p>
      <w:pPr>
        <w:spacing w:after="0"/>
        <w:jc w:val="right"/>
      </w:pPr>
      <w:r>
        <w:rPr>
          <w:b/>
          <w:bCs/>
        </w:rPr>
        <w:t xml:space="preserve">От:</w:t>
      </w:r>
      <w:r>
        <w:t xml:space="preserve"> </w:t>
      </w:r>
      <w:r>
        <w:t xml:space="preserve">[наименование организации / ИП ФИО]</w:t>
      </w:r>
    </w:p>
    <w:p>
      <w:pPr>
        <w:spacing w:after="0"/>
        <w:jc w:val="right"/>
      </w:pPr>
      <w:r>
        <w:t xml:space="preserve">ИНН </w:t>
      </w:r>
      <w:r>
        <w:t xml:space="preserve">[ИНН]</w:t>
      </w:r>
      <w:r>
        <w:t xml:space="preserve">, ОГРН / ОГРНИП </w:t>
      </w:r>
      <w:r>
        <w:t xml:space="preserve">[номер]</w:t>
      </w:r>
    </w:p>
    <w:p>
      <w:pPr>
        <w:spacing w:after="0"/>
        <w:jc w:val="right"/>
      </w:pPr>
      <w:r>
        <w:t xml:space="preserve">Адрес: </w:t>
      </w:r>
      <w:r>
        <w:t xml:space="preserve">[адрес]</w:t>
      </w:r>
      <w:r>
        <w:t xml:space="preserve">, тел. </w:t>
      </w:r>
      <w:r>
        <w:t xml:space="preserve">[телефон]</w:t>
      </w:r>
      <w:r>
        <w:t xml:space="preserve">, e-mail: </w:t>
      </w:r>
      <w:r>
        <w:t xml:space="preserve">[адрес]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Исх. № </w:t>
            </w:r>
            <w:r>
              <w:t xml:space="preserve">[номер]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p>
      <w:pPr>
        <w:pStyle w:val="Title"/>
      </w:pPr>
      <w:r>
        <w:t xml:space="preserve">Ответ на претензию</w:t>
      </w:r>
    </w:p>
    <w:p>
      <w:pPr>
        <w:jc w:val="center"/>
      </w:pPr>
      <w:r>
        <w:t xml:space="preserve">от «___» __________ 2026 г. (вх. № </w:t>
      </w:r>
      <w:r>
        <w:t xml:space="preserve">[номер]</w:t>
      </w:r>
      <w:r>
        <w:t xml:space="preserve">)</w:t>
      </w:r>
    </w:p>
    <w:p>
      <w:pPr>
        <w:jc w:val="both"/>
      </w:pPr>
      <w:r>
        <w:t xml:space="preserve">Уважаемый(-ая) </w:t>
      </w:r>
      <w:r>
        <w:t xml:space="preserve">[имя и отчество]</w:t>
      </w:r>
      <w:r>
        <w:t xml:space="preserve">!</w:t>
      </w:r>
    </w:p>
    <w:p>
      <w:pPr>
        <w:jc w:val="both"/>
      </w:pPr>
      <w:r>
        <w:t xml:space="preserve">Мы получили вашу претензию от «___» __________ 2026 г., в которой вы сообщаете, что </w:t>
      </w:r>
      <w:r>
        <w:t xml:space="preserve">[суть претензии: товар или услуга, дата покупки, номер заказа или чека, выявленный недостаток]</w:t>
      </w:r>
      <w:r>
        <w:t xml:space="preserve">, и требуете </w:t>
      </w:r>
      <w:r>
        <w:t xml:space="preserve">[требование: вернуть деньги / заменить товар / устранить недостаток / уменьшить цену]</w:t>
      </w:r>
      <w:r>
        <w:t xml:space="preserve">.</w:t>
      </w:r>
    </w:p>
    <w:p>
      <w:pPr>
        <w:jc w:val="both"/>
      </w:pPr>
      <w:r>
        <w:t xml:space="preserve">По результатам рассмотрения сообщаем следующее.</w:t>
      </w:r>
    </w:p>
    <w:p>
      <w:pPr>
        <w:jc w:val="both"/>
      </w:pPr>
      <w:r>
        <w:rPr>
          <w:b/>
          <w:bCs/>
        </w:rPr>
        <w:t xml:space="preserve">Вариант 1. Требование удовлетворено.</w:t>
      </w:r>
    </w:p>
    <w:p>
      <w:pPr>
        <w:jc w:val="both"/>
      </w:pPr>
      <w:r>
        <w:t xml:space="preserve">Ваше требование признано обоснованным. </w:t>
      </w:r>
      <w:r>
        <w:t xml:space="preserve">[Мы вернём … руб. в течение 10 дней со дня предъявления требования (ст. 22 Закона РФ «О защите прав потребителей») на карту или счёт, с которого производилась оплата / заменим товар на аналогичный в течение 7 дней (ст. 21 Закона) / устраним недостаток в срок до «___» __________ 2026 г. (ст. 20 Закона)]</w:t>
      </w:r>
      <w:r>
        <w:t xml:space="preserve">.</w:t>
      </w:r>
    </w:p>
    <w:p>
      <w:pPr>
        <w:jc w:val="both"/>
      </w:pPr>
      <w:r>
        <w:rPr>
          <w:b/>
          <w:bCs/>
        </w:rPr>
        <w:t xml:space="preserve">Вариант 2. Нужна проверка качества.</w:t>
      </w:r>
    </w:p>
    <w:p>
      <w:pPr>
        <w:jc w:val="both"/>
      </w:pPr>
      <w:r>
        <w:t xml:space="preserve">Для принятия решения необходимо провести проверку качества товара (п. 5 ст. 18 Закона РФ «О защите прав потребителей»). Просим передать товар </w:t>
      </w:r>
      <w:r>
        <w:t xml:space="preserve">[по адресу … / курьеру … в удобное для вас время]</w:t>
      </w:r>
      <w:r>
        <w:t xml:space="preserve">; проверка будет проведена </w:t>
      </w:r>
      <w:r>
        <w:t xml:space="preserve">[в течение … дней]</w:t>
      </w:r>
      <w:r>
        <w:t xml:space="preserve">, вы вправе присутствовать при ней. Если проверка покажет, что недостаток возник после передачи товара вследствие нарушения правил его использования, хранения или транспортировки, вы возместите расходы на проверку.</w:t>
      </w:r>
    </w:p>
    <w:p>
      <w:pPr>
        <w:jc w:val="both"/>
      </w:pPr>
      <w:r>
        <w:rPr>
          <w:b/>
          <w:bCs/>
        </w:rPr>
        <w:t xml:space="preserve">Вариант 3. В удовлетворении требования отказано.</w:t>
      </w:r>
    </w:p>
    <w:p>
      <w:pPr>
        <w:jc w:val="both"/>
      </w:pPr>
      <w:r>
        <w:t xml:space="preserve">Мы не можем удовлетворить требование, поскольку </w:t>
      </w:r>
      <w:r>
        <w:t xml:space="preserve">[основание: недостаток возник после передачи товара вследствие нарушения правил эксплуатации, что подтверждается заключением проверки качества от … / истёк гарантийный срок … / товар надлежащего качества входит в перечень непродовольственных товаров, не подлежащих обмену (постановление Правительства РФ от 31.12.2020 № 2463)]</w:t>
      </w:r>
      <w:r>
        <w:t xml:space="preserve">. </w:t>
      </w:r>
      <w:r>
        <w:t xml:space="preserve">[Копия заключения прилагается.]</w:t>
      </w:r>
    </w:p>
    <w:p>
      <w:pPr>
        <w:jc w:val="both"/>
      </w:pPr>
      <w:r>
        <w:t xml:space="preserve">Если у вас остались вопросы, свяжитесь с нами: </w:t>
      </w:r>
      <w:r>
        <w:t xml:space="preserve">[телефон]</w:t>
      </w:r>
      <w:r>
        <w:t xml:space="preserve">, </w:t>
      </w:r>
      <w:r>
        <w:t xml:space="preserve">[e-mail]</w:t>
      </w:r>
      <w:r>
        <w:t xml:space="preserve">, </w:t>
      </w:r>
      <w:r>
        <w:t xml:space="preserve">[часы работы]</w:t>
      </w:r>
      <w:r>
        <w:t xml:space="preserve">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С уважением, </w:t>
            </w:r>
            <w:r>
              <w:t xml:space="preserve">[должность]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 потребителя</dc:title>
  <dc:subject>Образец ответа на претензию покупателя — шаблон 2026</dc:subject>
  <dc:creator>Omnex Office</dc:creator>
  <cp:keywords>ответ на претензию покупателя образец</cp:keywords>
  <dc:description>Образец для заполнения. Проверьте текст под вашу ситуацию. Источник: /shablony/otvet-na-pretenziyu-potrebitelya</dc:description>
  <dc:language>ru-RU</dc:language>
  <dcterms:created xsi:type="dcterms:W3CDTF">2026-09-30T00:00:00Z</dcterms:created>
  <dcterms:modified xsi:type="dcterms:W3CDTF">2026-09-30T00:00:00Z</dcterms:modified>
</cp:coreProperties>
</file>