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Контент-план на </w:t>
      </w:r>
      <w:r>
        <w:t xml:space="preserve">[месяц]</w:t>
      </w:r>
      <w:r>
        <w:t xml:space="preserve"> 2026 года</w:t>
      </w:r>
    </w:p>
    <w:p>
      <w:pPr>
        <w:jc w:val="center"/>
      </w:pPr>
      <w:r>
        <w:t xml:space="preserve">[Название компании или проекта]</w:t>
      </w:r>
    </w:p>
    <w:p>
      <w:pPr>
        <w:jc w:val="both"/>
      </w:pPr>
      <w:r>
        <w:rPr>
          <w:b/>
          <w:bCs/>
        </w:rPr>
        <w:t xml:space="preserve">Площадки:</w:t>
      </w:r>
      <w:r>
        <w:t xml:space="preserve"> </w:t>
      </w:r>
      <w:r>
        <w:t xml:space="preserve">[Telegram, ВКонтакте, Дзен, …]</w:t>
      </w:r>
    </w:p>
    <w:p>
      <w:pPr>
        <w:jc w:val="both"/>
      </w:pPr>
      <w:r>
        <w:rPr>
          <w:b/>
          <w:bCs/>
        </w:rPr>
        <w:t xml:space="preserve">Частота:</w:t>
      </w:r>
      <w:r>
        <w:t xml:space="preserve"> </w:t>
      </w:r>
      <w:r>
        <w:t xml:space="preserve">[например: Telegram — 4 поста в неделю, ВКонтакте — 3 поста и 5 историй]</w:t>
      </w:r>
    </w:p>
    <w:p>
      <w:pPr>
        <w:jc w:val="both"/>
      </w:pPr>
      <w:r>
        <w:rPr>
          <w:b/>
          <w:bCs/>
        </w:rPr>
        <w:t xml:space="preserve">Ответственный:</w:t>
      </w:r>
      <w:r>
        <w:t xml:space="preserve"> </w:t>
      </w:r>
      <w:r>
        <w:t xml:space="preserve">[имя]</w:t>
      </w:r>
      <w:r>
        <w:t xml:space="preserve"> · </w:t>
      </w:r>
      <w:r>
        <w:rPr>
          <w:b/>
          <w:bCs/>
        </w:rPr>
        <w:t xml:space="preserve">Согласует:</w:t>
      </w:r>
      <w:r>
        <w:t xml:space="preserve"> </w:t>
      </w:r>
      <w:r>
        <w:t xml:space="preserve">[имя]</w:t>
      </w:r>
    </w:p>
    <w:p>
      <w:pPr>
        <w:pStyle w:val="Heading2"/>
      </w:pPr>
      <w:r>
        <w:t xml:space="preserve">1. Цели месяца</w:t>
      </w:r>
    </w:p>
    <w:p>
      <w:pPr>
        <w:numPr>
          <w:ilvl w:val="0"/>
          <w:numId w:val="1"/>
        </w:numPr>
        <w:spacing w:after="60"/>
        <w:jc w:val="both"/>
      </w:pPr>
      <w:r>
        <w:t xml:space="preserve">[Цель в цифрах: +300 подписчиков в Telegram / 40 заявок из соцсетей / охват 30 000]</w:t>
      </w:r>
    </w:p>
    <w:p>
      <w:pPr>
        <w:numPr>
          <w:ilvl w:val="0"/>
          <w:numId w:val="1"/>
        </w:numPr>
        <w:spacing w:after="60"/>
        <w:jc w:val="both"/>
      </w:pPr>
      <w:r>
        <w:t xml:space="preserve">[Цель: запуск нового продукта / акция к …]</w:t>
      </w:r>
    </w:p>
    <w:p>
      <w:pPr>
        <w:pStyle w:val="Heading2"/>
      </w:pPr>
      <w:r>
        <w:t xml:space="preserve">2. Рубрики и пропорции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1520"/>
        <w:gridCol w:w="930"/>
        <w:gridCol w:w="4654"/>
        <w:gridCol w:w="2251"/>
      </w:tblGrid>
      <w:tr>
        <w:trPr>
          <w:tblHeader/>
        </w:trPr>
        <w:tc>
          <w:tcPr>
            <w:tcW w:w="1520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Рубрика</w:t>
            </w:r>
          </w:p>
        </w:tc>
        <w:tc>
          <w:tcPr>
            <w:tcW w:w="930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Доля</w:t>
            </w:r>
          </w:p>
        </w:tc>
        <w:tc>
          <w:tcPr>
            <w:tcW w:w="4654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Что публикуем</w:t>
            </w:r>
          </w:p>
        </w:tc>
        <w:tc>
          <w:tcPr>
            <w:tcW w:w="2251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Задача</w:t>
            </w:r>
          </w:p>
        </w:tc>
      </w:tr>
      <w:tr>
        <w:trPr>
          <w:cantSplit/>
        </w:trPr>
        <w:tc>
          <w:tcPr>
            <w:tcW w:w="152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Польза</w:t>
            </w:r>
          </w:p>
        </w:tc>
        <w:tc>
          <w:tcPr>
            <w:tcW w:w="93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[40 %]</w:t>
            </w:r>
          </w:p>
        </w:tc>
        <w:tc>
          <w:tcPr>
            <w:tcW w:w="465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[советы, инструкции, разборы частых ошибок клиентов]</w:t>
            </w:r>
          </w:p>
        </w:tc>
        <w:tc>
          <w:tcPr>
            <w:tcW w:w="225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[доверие, репосты]</w:t>
            </w:r>
          </w:p>
        </w:tc>
      </w:tr>
      <w:tr>
        <w:trPr>
          <w:cantSplit/>
        </w:trPr>
        <w:tc>
          <w:tcPr>
            <w:tcW w:w="152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Продукт</w:t>
            </w:r>
          </w:p>
        </w:tc>
        <w:tc>
          <w:tcPr>
            <w:tcW w:w="93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[25 %]</w:t>
            </w:r>
          </w:p>
        </w:tc>
        <w:tc>
          <w:tcPr>
            <w:tcW w:w="465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[товары и услуги, кейсы, отзывы]</w:t>
            </w:r>
          </w:p>
        </w:tc>
        <w:tc>
          <w:tcPr>
            <w:tcW w:w="225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[заявки]</w:t>
            </w:r>
          </w:p>
        </w:tc>
      </w:tr>
      <w:tr>
        <w:trPr>
          <w:cantSplit/>
        </w:trPr>
        <w:tc>
          <w:tcPr>
            <w:tcW w:w="152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Закулисье</w:t>
            </w:r>
          </w:p>
        </w:tc>
        <w:tc>
          <w:tcPr>
            <w:tcW w:w="93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[20 %]</w:t>
            </w:r>
          </w:p>
        </w:tc>
        <w:tc>
          <w:tcPr>
            <w:tcW w:w="465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[команда, процесс, производство]</w:t>
            </w:r>
          </w:p>
        </w:tc>
        <w:tc>
          <w:tcPr>
            <w:tcW w:w="225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[лояльность]</w:t>
            </w:r>
          </w:p>
        </w:tc>
      </w:tr>
      <w:tr>
        <w:trPr>
          <w:cantSplit/>
        </w:trPr>
        <w:tc>
          <w:tcPr>
            <w:tcW w:w="152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Вовлечение</w:t>
            </w:r>
          </w:p>
        </w:tc>
        <w:tc>
          <w:tcPr>
            <w:tcW w:w="93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[15 %]</w:t>
            </w:r>
          </w:p>
        </w:tc>
        <w:tc>
          <w:tcPr>
            <w:tcW w:w="465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[опросы, вопросы, конкурсы]</w:t>
            </w:r>
          </w:p>
        </w:tc>
        <w:tc>
          <w:tcPr>
            <w:tcW w:w="225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[комментарии, охват]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3. Календарь публикаций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995"/>
        <w:gridCol w:w="1592"/>
        <w:gridCol w:w="1393"/>
        <w:gridCol w:w="1876"/>
        <w:gridCol w:w="1507"/>
        <w:gridCol w:w="1992"/>
      </w:tblGrid>
      <w:tr>
        <w:trPr>
          <w:tblHeader/>
        </w:trPr>
        <w:tc>
          <w:tcPr>
            <w:tcW w:w="99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Дата</w:t>
            </w:r>
          </w:p>
        </w:tc>
        <w:tc>
          <w:tcPr>
            <w:tcW w:w="1592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Площадка</w:t>
            </w:r>
          </w:p>
        </w:tc>
        <w:tc>
          <w:tcPr>
            <w:tcW w:w="139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Рубрика</w:t>
            </w:r>
          </w:p>
        </w:tc>
        <w:tc>
          <w:tcPr>
            <w:tcW w:w="1876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Тема</w:t>
            </w:r>
          </w:p>
        </w:tc>
        <w:tc>
          <w:tcPr>
            <w:tcW w:w="1507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Формат</w:t>
            </w:r>
          </w:p>
        </w:tc>
        <w:tc>
          <w:tcPr>
            <w:tcW w:w="1992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Реклама</w:t>
            </w:r>
          </w:p>
        </w:tc>
      </w:tr>
      <w:tr>
        <w:trPr>
          <w:cantSplit/>
        </w:trPr>
        <w:tc>
          <w:tcPr>
            <w:tcW w:w="99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[01.__]</w:t>
            </w:r>
          </w:p>
        </w:tc>
        <w:tc>
          <w:tcPr>
            <w:tcW w:w="15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[Telegram]</w:t>
            </w:r>
          </w:p>
        </w:tc>
        <w:tc>
          <w:tcPr>
            <w:tcW w:w="139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[Польза]</w:t>
            </w:r>
          </w:p>
        </w:tc>
        <w:tc>
          <w:tcPr>
            <w:tcW w:w="187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[5 ошибок при выборе …]</w:t>
            </w:r>
          </w:p>
        </w:tc>
        <w:tc>
          <w:tcPr>
            <w:tcW w:w="150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[пост с карточками]</w:t>
            </w:r>
          </w:p>
        </w:tc>
        <w:tc>
          <w:tcPr>
            <w:tcW w:w="19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[нет]</w:t>
            </w:r>
          </w:p>
        </w:tc>
      </w:tr>
      <w:tr>
        <w:trPr>
          <w:cantSplit/>
        </w:trPr>
        <w:tc>
          <w:tcPr>
            <w:tcW w:w="99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[02.__]</w:t>
            </w:r>
          </w:p>
        </w:tc>
        <w:tc>
          <w:tcPr>
            <w:tcW w:w="15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[ВКонтакте]</w:t>
            </w:r>
          </w:p>
        </w:tc>
        <w:tc>
          <w:tcPr>
            <w:tcW w:w="139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[Продукт]</w:t>
            </w:r>
          </w:p>
        </w:tc>
        <w:tc>
          <w:tcPr>
            <w:tcW w:w="187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[Кейс клиента: …]</w:t>
            </w:r>
          </w:p>
        </w:tc>
        <w:tc>
          <w:tcPr>
            <w:tcW w:w="150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[пост с фото]</w:t>
            </w:r>
          </w:p>
        </w:tc>
        <w:tc>
          <w:tcPr>
            <w:tcW w:w="19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[нет]</w:t>
            </w:r>
          </w:p>
        </w:tc>
      </w:tr>
      <w:tr>
        <w:trPr>
          <w:cantSplit/>
        </w:trPr>
        <w:tc>
          <w:tcPr>
            <w:tcW w:w="99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[03.__]</w:t>
            </w:r>
          </w:p>
        </w:tc>
        <w:tc>
          <w:tcPr>
            <w:tcW w:w="15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[Telegram]</w:t>
            </w:r>
          </w:p>
        </w:tc>
        <w:tc>
          <w:tcPr>
            <w:tcW w:w="139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[Вовлечение]</w:t>
            </w:r>
          </w:p>
        </w:tc>
        <w:tc>
          <w:tcPr>
            <w:tcW w:w="187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[Опрос: …]</w:t>
            </w:r>
          </w:p>
        </w:tc>
        <w:tc>
          <w:tcPr>
            <w:tcW w:w="150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[опрос]</w:t>
            </w:r>
          </w:p>
        </w:tc>
        <w:tc>
          <w:tcPr>
            <w:tcW w:w="19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[нет]</w:t>
            </w:r>
          </w:p>
        </w:tc>
      </w:tr>
      <w:tr>
        <w:trPr>
          <w:cantSplit/>
        </w:trPr>
        <w:tc>
          <w:tcPr>
            <w:tcW w:w="99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[05.__]</w:t>
            </w:r>
          </w:p>
        </w:tc>
        <w:tc>
          <w:tcPr>
            <w:tcW w:w="15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[ВКонтакте]</w:t>
            </w:r>
          </w:p>
        </w:tc>
        <w:tc>
          <w:tcPr>
            <w:tcW w:w="139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[Продукт]</w:t>
            </w:r>
          </w:p>
        </w:tc>
        <w:tc>
          <w:tcPr>
            <w:tcW w:w="187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[Акция: …]</w:t>
            </w:r>
          </w:p>
        </w:tc>
        <w:tc>
          <w:tcPr>
            <w:tcW w:w="150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[клип]</w:t>
            </w:r>
          </w:p>
        </w:tc>
        <w:tc>
          <w:tcPr>
            <w:tcW w:w="19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[да — пометка «Реклама», рекламодатель, erid]</w:t>
            </w:r>
          </w:p>
        </w:tc>
      </w:tr>
      <w:tr>
        <w:trPr>
          <w:cantSplit/>
        </w:trPr>
        <w:tc>
          <w:tcPr>
            <w:tcW w:w="99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[__.__]</w:t>
            </w:r>
          </w:p>
        </w:tc>
        <w:tc>
          <w:tcPr>
            <w:tcW w:w="15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[площадка]</w:t>
            </w:r>
          </w:p>
        </w:tc>
        <w:tc>
          <w:tcPr>
            <w:tcW w:w="139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[рубрика]</w:t>
            </w:r>
          </w:p>
        </w:tc>
        <w:tc>
          <w:tcPr>
            <w:tcW w:w="187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[тема]</w:t>
            </w:r>
          </w:p>
        </w:tc>
        <w:tc>
          <w:tcPr>
            <w:tcW w:w="150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[формат]</w:t>
            </w:r>
          </w:p>
        </w:tc>
        <w:tc>
          <w:tcPr>
            <w:tcW w:w="199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[да / нет]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4. Инфоповоды месяца</w:t>
      </w:r>
    </w:p>
    <w:p>
      <w:pPr>
        <w:numPr>
          <w:ilvl w:val="0"/>
          <w:numId w:val="1"/>
        </w:numPr>
        <w:spacing w:after="60"/>
        <w:jc w:val="both"/>
      </w:pPr>
      <w:r>
        <w:t xml:space="preserve">[Праздники и отраслевые даты: …]</w:t>
      </w:r>
    </w:p>
    <w:p>
      <w:pPr>
        <w:numPr>
          <w:ilvl w:val="0"/>
          <w:numId w:val="1"/>
        </w:numPr>
        <w:spacing w:after="60"/>
        <w:jc w:val="both"/>
      </w:pPr>
      <w:r>
        <w:t xml:space="preserve">[Новинки, акции, мероприятия компании: …]</w:t>
      </w:r>
    </w:p>
    <w:p>
      <w:pPr>
        <w:pStyle w:val="Heading2"/>
      </w:pPr>
      <w:r>
        <w:t xml:space="preserve">5. Как измеряем результат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2297"/>
        <w:gridCol w:w="2995"/>
        <w:gridCol w:w="1641"/>
        <w:gridCol w:w="2422"/>
      </w:tblGrid>
      <w:tr>
        <w:trPr>
          <w:tblHeader/>
        </w:trPr>
        <w:tc>
          <w:tcPr>
            <w:tcW w:w="2297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Показатель</w:t>
            </w:r>
          </w:p>
        </w:tc>
        <w:tc>
          <w:tcPr>
            <w:tcW w:w="299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Где смотрим</w:t>
            </w:r>
          </w:p>
        </w:tc>
        <w:tc>
          <w:tcPr>
            <w:tcW w:w="1641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Цель</w:t>
            </w:r>
          </w:p>
        </w:tc>
        <w:tc>
          <w:tcPr>
            <w:tcW w:w="2422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Факт</w:t>
            </w:r>
          </w:p>
        </w:tc>
      </w:tr>
      <w:tr>
        <w:trPr>
          <w:cantSplit/>
        </w:trPr>
        <w:tc>
          <w:tcPr>
            <w:tcW w:w="229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[Охват]</w:t>
            </w:r>
          </w:p>
        </w:tc>
        <w:tc>
          <w:tcPr>
            <w:tcW w:w="299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[статистика площадки]</w:t>
            </w:r>
          </w:p>
        </w:tc>
        <w:tc>
          <w:tcPr>
            <w:tcW w:w="164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  <w:tc>
          <w:tcPr>
            <w:tcW w:w="242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[заполнить в конце месяца]</w:t>
            </w:r>
          </w:p>
        </w:tc>
      </w:tr>
      <w:tr>
        <w:trPr>
          <w:cantSplit/>
        </w:trPr>
        <w:tc>
          <w:tcPr>
            <w:tcW w:w="229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[Вовлечённость (ER)]</w:t>
            </w:r>
          </w:p>
        </w:tc>
        <w:tc>
          <w:tcPr>
            <w:tcW w:w="299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[статистика площадки]</w:t>
            </w:r>
          </w:p>
        </w:tc>
        <w:tc>
          <w:tcPr>
            <w:tcW w:w="164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  <w:tc>
          <w:tcPr>
            <w:tcW w:w="242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[заполнить]</w:t>
            </w:r>
          </w:p>
        </w:tc>
      </w:tr>
      <w:tr>
        <w:trPr>
          <w:cantSplit/>
        </w:trPr>
        <w:tc>
          <w:tcPr>
            <w:tcW w:w="229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[Переходы на сайт]</w:t>
            </w:r>
          </w:p>
        </w:tc>
        <w:tc>
          <w:tcPr>
            <w:tcW w:w="299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[веб-аналитика, UTM-метки]</w:t>
            </w:r>
          </w:p>
        </w:tc>
        <w:tc>
          <w:tcPr>
            <w:tcW w:w="164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  <w:tc>
          <w:tcPr>
            <w:tcW w:w="242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[заполнить]</w:t>
            </w:r>
          </w:p>
        </w:tc>
      </w:tr>
      <w:tr>
        <w:trPr>
          <w:cantSplit/>
        </w:trPr>
        <w:tc>
          <w:tcPr>
            <w:tcW w:w="229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[Заявки]</w:t>
            </w:r>
          </w:p>
        </w:tc>
        <w:tc>
          <w:tcPr>
            <w:tcW w:w="299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[CRM]</w:t>
            </w:r>
          </w:p>
        </w:tc>
        <w:tc>
          <w:tcPr>
            <w:tcW w:w="164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[значение]</w:t>
            </w:r>
          </w:p>
        </w:tc>
        <w:tc>
          <w:tcPr>
            <w:tcW w:w="242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[заполнить]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6. Выводы на следующий месяц</w:t>
      </w:r>
    </w:p>
    <w:p>
      <w:pPr>
        <w:jc w:val="both"/>
      </w:pPr>
      <w:r>
        <w:t xml:space="preserve">[Что сработало лучше всего, что убираем, что пробуем в следующем месяце.]</w:t>
      </w: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Контент-план</dc:title>
  <dc:subject>Шаблон контент-плана на месяц — шаблон 2026</dc:subject>
  <dc:creator>Omnex Office</dc:creator>
  <cp:keywords>контент план шаблон</cp:keywords>
  <dc:description>Образец для заполнения. Проверьте текст под вашу ситуацию. Источник: /shablony/kontent-plan</dc:description>
  <dc:language>ru-RU</dc:language>
  <dcterms:created xsi:type="dcterms:W3CDTF">2026-09-30T00:00:00Z</dcterms:created>
  <dcterms:modified xsi:type="dcterms:W3CDTF">2026-09-30T00:00:00Z</dcterms:modified>
</cp:coreProperties>
</file>